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numId w:val="0"/>
        </w:num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临海市培文阳光实验学校简介、招生计划</w:t>
      </w:r>
    </w:p>
    <w:p>
      <w:pPr>
        <w:numPr>
          <w:numId w:val="0"/>
        </w:numPr>
        <w:rPr>
          <w:rFonts w:hint="default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 xml:space="preserve">学校简介 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东海之滨，十里美景，人杰地灵的浙江省又孕育了一颗璀璨的教育之星——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临海市培文阳光实验学校</w:t>
      </w:r>
      <w:r>
        <w:rPr>
          <w:rFonts w:ascii="宋体" w:hAnsi="宋体" w:eastAsia="宋体" w:cs="宋体"/>
          <w:sz w:val="24"/>
          <w:szCs w:val="24"/>
        </w:rPr>
        <w:t xml:space="preserve">。系阳光控股教育集团创办的一所高品质九年一贯制学校。 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ascii="宋体" w:hAnsi="宋体" w:eastAsia="宋体" w:cs="宋体"/>
          <w:sz w:val="24"/>
          <w:szCs w:val="24"/>
        </w:rPr>
        <w:t>校园占地 130 余亩，设计规模 72 个教学班，招生规模 3060 人。教学设施一 流，图书馆、创客中心、科学实验室、声乐教室、钢琴教室、古筝教室、陶艺教室、舞蹈练功房、棋艺室、书画室、武术馆、篮球馆、跆拳道训练馆、大型报告 厅、足球场等一应俱全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ascii="宋体" w:hAnsi="宋体" w:eastAsia="宋体" w:cs="宋体"/>
          <w:sz w:val="24"/>
          <w:szCs w:val="24"/>
        </w:rPr>
        <w:t>学校堪称现代数字化智慧校园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学校依托北大培文优质教育资源与阳光控股的雄厚财力，拥有一支优秀的教 育管理团队，以“弘扬阳光精神、践行博雅教育”为己任，培养“男生儒雅、女生 优雅”的生命气质，培育具有“中国灵魂、国际视野”的未来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人</w:t>
      </w:r>
      <w:r>
        <w:rPr>
          <w:rFonts w:ascii="宋体" w:hAnsi="宋体" w:eastAsia="宋体" w:cs="宋体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招生计划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703"/>
        <w:gridCol w:w="1703"/>
        <w:gridCol w:w="1704"/>
        <w:gridCol w:w="1704"/>
        <w:gridCol w:w="1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学部</w:t>
            </w:r>
          </w:p>
        </w:tc>
        <w:tc>
          <w:tcPr>
            <w:tcW w:w="170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年级</w:t>
            </w: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班级数</w:t>
            </w: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班额</w:t>
            </w: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招生人数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小学部</w:t>
            </w:r>
          </w:p>
        </w:tc>
        <w:tc>
          <w:tcPr>
            <w:tcW w:w="170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一年级</w:t>
            </w: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36</w:t>
            </w: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初中部</w:t>
            </w:r>
          </w:p>
        </w:tc>
        <w:tc>
          <w:tcPr>
            <w:tcW w:w="170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七年级</w:t>
            </w: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45</w:t>
            </w: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450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报名及联系方式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报名方式：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官微报名：识别关注下图二维码→报名→填写信息→提交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drawing>
          <wp:inline distT="0" distB="0" distL="114300" distR="114300">
            <wp:extent cx="1533525" cy="1533525"/>
            <wp:effectExtent l="0" t="0" r="9525" b="9525"/>
            <wp:docPr id="2" name="图片 2" descr="官微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官微二维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 xml:space="preserve">官网报名:登录官网 http://www.pwlhxx.com 在【招生招聘】栏目中填写报名信息即可。 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t>咨询热线：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15557677226 金老师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2122805" cy="425450"/>
          <wp:effectExtent l="0" t="0" r="10795" b="12700"/>
          <wp:docPr id="1" name="图片 1" descr="学校logo红字白底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学校logo红字白底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22805" cy="425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FBDA0D"/>
    <w:multiLevelType w:val="singleLevel"/>
    <w:tmpl w:val="69FBDA0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EF0142"/>
    <w:rsid w:val="22EF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2020-11-18T23:52:00Z</dcterms:created>
  <dc:creator>65782</dc:creator>
  <cp:lastModifiedBy>65782</cp:lastModifiedBy>
  <dcterms:modified xsi:type="dcterms:W3CDTF">2020-11-19T00:18:56Z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